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Правительства РФ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25 мая 2019 г., 3 апреля 2020 г.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со </w:t>
      </w: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статьей 14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Утвердить прилагаемый </w:t>
      </w:r>
      <w:hyperlink w:anchor="bookmark=id.tyjcwt">
        <w:r w:rsidDel="00000000" w:rsidR="00000000" w:rsidRPr="00000000">
          <w:rPr>
            <w:smallCaps w:val="0"/>
            <w:color w:val="106bbe"/>
            <w:rtl w:val="0"/>
          </w:rPr>
          <w:t xml:space="preserve">перечень</w:t>
        </w:r>
      </w:hyperlink>
      <w:r w:rsidDel="00000000" w:rsidR="00000000" w:rsidRPr="00000000">
        <w:rPr>
          <w:smallCaps w:val="0"/>
          <w:rtl w:val="0"/>
        </w:rP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содержат предложения о поставке видов пищевых продуктов, являющихся объектом закупки и включенных в перечень, страной происхождения которых являются государства - члены Евразийского экономического союза;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не содержат предложений о поставке одного и того же вида пищевых продуктов одного производителя.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Подтверждением страны происхождения товаров (пищевых продуктов), включенных в перечень, является указание (декларирование) участником закупки в заявке в соответствии с </w:t>
      </w: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перечень. Наименование страны происхождения товаров (пищевых продуктов) указывается в соответствии с Общероссийским классификатором стран мира.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bookmark=id.30j0zll">
        <w:r w:rsidDel="00000000" w:rsidR="00000000" w:rsidRPr="00000000">
          <w:rPr>
            <w:smallCaps w:val="0"/>
            <w:color w:val="106bbe"/>
            <w:rtl w:val="0"/>
          </w:rPr>
          <w:t xml:space="preserve">пунктом 2</w:t>
        </w:r>
      </w:hyperlink>
      <w:r w:rsidDel="00000000" w:rsidR="00000000" w:rsidRPr="00000000">
        <w:rPr>
          <w:smallCaps w:val="0"/>
          <w:rtl w:val="0"/>
        </w:rPr>
        <w:t xml:space="preserve"> настоящего постановления, не допускается замена продукта пищевого на: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пищевой продукт, страной происхождения которого не является государство - член Евразийского экономического союза;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bookmark=id.30j0zll">
        <w:r w:rsidDel="00000000" w:rsidR="00000000" w:rsidRPr="00000000">
          <w:rPr>
            <w:smallCaps w:val="0"/>
            <w:color w:val="106bbe"/>
            <w:rtl w:val="0"/>
          </w:rPr>
          <w:t xml:space="preserve">пунктом 2</w:t>
        </w:r>
      </w:hyperlink>
      <w:r w:rsidDel="00000000" w:rsidR="00000000" w:rsidRPr="00000000">
        <w:rPr>
          <w:smallCaps w:val="0"/>
          <w:rtl w:val="0"/>
        </w:rPr>
        <w:t xml:space="preserve"> настоящего постановления, при заключении данного контракта.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Установленные настоящим постановлением ограничения допуска пищевых продуктов, включенных в перечень, не применяются в следующих случаях: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размещение извещений об осуществлении закупок пищевых продуктов, включенных в перечень,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закупки пищевых продуктов, включенных в перечень, осуществлены заказчиками, указанными в </w:t>
      </w:r>
      <w:hyperlink r:id="rId10">
        <w:r w:rsidDel="00000000" w:rsidR="00000000" w:rsidRPr="00000000">
          <w:rPr>
            <w:smallCaps w:val="0"/>
            <w:color w:val="106bbe"/>
            <w:rtl w:val="0"/>
          </w:rPr>
          <w:t xml:space="preserve">части 1 статьи 75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67"/>
        <w:gridCol w:w="3432.9999999999995"/>
        <w:tblGridChange w:id="0">
          <w:tblGrid>
            <w:gridCol w:w="6867"/>
            <w:gridCol w:w="34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Правительства 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 Медведев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Перечень изменен с 14 апреля 2020 г. - </w:t>
      </w:r>
      <w:hyperlink r:id="rId1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3 апреля 2020 г. N 445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Перечень</w:t>
        <w:br w:type="textWrapping"/>
        <w:t xml:space="preserve">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  <w:br w:type="textWrapping"/>
        <w:t xml:space="preserve">(утв. </w:t>
      </w:r>
      <w:hyperlink w:anchor="bookmark=id.2s8eyo1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РФ от 22 августа 2016 г. N 832)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25 мая 2019 г., 3 апреля 2020 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</w:t>
      </w:r>
      <w:hyperlink r:id="rId1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онлайн-сервис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ОКПД 2. Поиск кодов и особенности закупок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20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8"/>
        <w:gridCol w:w="6791.000000000002"/>
        <w:tblGridChange w:id="0">
          <w:tblGrid>
            <w:gridCol w:w="3418"/>
            <w:gridCol w:w="6791.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в соответствии с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Общероссийским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классификатором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продукции по видам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экономической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деятельности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 034-2014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вида пищевых продуктов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из рыбы свежая, охлажденная или мороженая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Рыба, приготовленная или консервированная другим способом; икра и заменители икры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Ракообразные, моллюски и прочие беспозвоночные водные, мороженые, переработанные или консервированные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10.84.30.120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 пищевая выварочная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10.84.30.130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 пищевая поваренная йодированная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Говядина парная, остывшая или охлажденная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10.11.11.120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Телятина парная, остывшая или охлажденная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Свинина парная, остывшая или охлажденная, в том числе для детского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10.11.20.110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Субпродукты пищевые крупного рогатого скота парные, остывшие или охлажденные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Мясо крупного рогатого скота (говядина и телятина) замороженное, в том числе для детского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Свинина замороженная, в том числе для детского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Мясо птицы охлажденное, в том числе для детского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10.12.40.120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Субпродукты домашней птицы пищевые замороженные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Молоко и сливки сухие, сублимированные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10.51.30.100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Масло сливочное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10.51.30.110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Масло сливочное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10.51.30.200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Пасты масляные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10.51.30.210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Пасты масляные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за исключением </w:t>
            </w:r>
            <w:hyperlink r:id="rId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10.51.40.120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Сыры, продукты сырные и творог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Молоко и сливки, сгущенные или с добавками сахара или других подслащивающих веществ, не сухие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10.61.11.000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 шелушеный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11.02.11.110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Вина игристые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11.02.12.110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11.02.12.120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Вина ликерные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11.03.10.110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Вина фруктовые (плодовые)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01.13.32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Огурцы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01.13.34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Томаты (помидоры)</w:t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 w:orient="portrait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ivo.garant.ru/document/redirect/70650730/11021211" TargetMode="External"/><Relationship Id="rId20" Type="http://schemas.openxmlformats.org/officeDocument/2006/relationships/hyperlink" Target="http://ivo.garant.ru/document/redirect/70650730/101111110" TargetMode="External"/><Relationship Id="rId42" Type="http://schemas.openxmlformats.org/officeDocument/2006/relationships/hyperlink" Target="http://ivo.garant.ru/document/redirect/70650730/113111" TargetMode="External"/><Relationship Id="rId41" Type="http://schemas.openxmlformats.org/officeDocument/2006/relationships/hyperlink" Target="http://ivo.garant.ru/document/redirect/70650730/11021212" TargetMode="External"/><Relationship Id="rId22" Type="http://schemas.openxmlformats.org/officeDocument/2006/relationships/hyperlink" Target="http://ivo.garant.ru/document/redirect/70650730/10112" TargetMode="External"/><Relationship Id="rId44" Type="http://schemas.openxmlformats.org/officeDocument/2006/relationships/hyperlink" Target="http://ivo.garant.ru/document/redirect/70650730/111334" TargetMode="External"/><Relationship Id="rId21" Type="http://schemas.openxmlformats.org/officeDocument/2006/relationships/hyperlink" Target="http://ivo.garant.ru/document/redirect/70650730/101111120" TargetMode="External"/><Relationship Id="rId43" Type="http://schemas.openxmlformats.org/officeDocument/2006/relationships/hyperlink" Target="http://ivo.garant.ru/document/redirect/70650730/111332" TargetMode="External"/><Relationship Id="rId24" Type="http://schemas.openxmlformats.org/officeDocument/2006/relationships/hyperlink" Target="http://ivo.garant.ru/document/redirect/70650730/101131" TargetMode="External"/><Relationship Id="rId23" Type="http://schemas.openxmlformats.org/officeDocument/2006/relationships/hyperlink" Target="http://ivo.garant.ru/document/redirect/70650730/1011201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0353464/300" TargetMode="External"/><Relationship Id="rId26" Type="http://schemas.openxmlformats.org/officeDocument/2006/relationships/hyperlink" Target="http://ivo.garant.ru/document/redirect/70650730/10121" TargetMode="External"/><Relationship Id="rId25" Type="http://schemas.openxmlformats.org/officeDocument/2006/relationships/hyperlink" Target="http://ivo.garant.ru/document/redirect/70650730/101132" TargetMode="External"/><Relationship Id="rId28" Type="http://schemas.openxmlformats.org/officeDocument/2006/relationships/hyperlink" Target="http://ivo.garant.ru/document/redirect/70650730/10512" TargetMode="External"/><Relationship Id="rId27" Type="http://schemas.openxmlformats.org/officeDocument/2006/relationships/hyperlink" Target="http://ivo.garant.ru/document/redirect/70650730/12401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ivo.garant.ru/document/redirect/70650730/1030100" TargetMode="External"/><Relationship Id="rId7" Type="http://schemas.openxmlformats.org/officeDocument/2006/relationships/hyperlink" Target="http://ivo.garant.ru/document/redirect/71475172/0" TargetMode="External"/><Relationship Id="rId8" Type="http://schemas.openxmlformats.org/officeDocument/2006/relationships/hyperlink" Target="http://ivo.garant.ru/document/redirect/70353464/14" TargetMode="External"/><Relationship Id="rId31" Type="http://schemas.openxmlformats.org/officeDocument/2006/relationships/hyperlink" Target="http://ivo.garant.ru/document/redirect/70650730/1030200" TargetMode="External"/><Relationship Id="rId30" Type="http://schemas.openxmlformats.org/officeDocument/2006/relationships/hyperlink" Target="http://ivo.garant.ru/document/redirect/70650730/105130110" TargetMode="External"/><Relationship Id="rId11" Type="http://schemas.openxmlformats.org/officeDocument/2006/relationships/hyperlink" Target="http://ivo.garant.ru/document/redirect/73850818/1" TargetMode="External"/><Relationship Id="rId33" Type="http://schemas.openxmlformats.org/officeDocument/2006/relationships/hyperlink" Target="http://ivo.garant.ru/document/redirect/70650730/10514" TargetMode="External"/><Relationship Id="rId10" Type="http://schemas.openxmlformats.org/officeDocument/2006/relationships/hyperlink" Target="http://ivo.garant.ru/document/redirect/70353464/751" TargetMode="External"/><Relationship Id="rId32" Type="http://schemas.openxmlformats.org/officeDocument/2006/relationships/hyperlink" Target="http://ivo.garant.ru/document/redirect/70650730/105130210" TargetMode="External"/><Relationship Id="rId13" Type="http://schemas.openxmlformats.org/officeDocument/2006/relationships/hyperlink" Target="http://ivo.garant.ru/document/redirect/57750594/0" TargetMode="External"/><Relationship Id="rId35" Type="http://schemas.openxmlformats.org/officeDocument/2006/relationships/hyperlink" Target="http://ivo.garant.ru/document/redirect/70650730/105151" TargetMode="External"/><Relationship Id="rId12" Type="http://schemas.openxmlformats.org/officeDocument/2006/relationships/hyperlink" Target="http://ivo.garant.ru/document/redirect/77695293/6" TargetMode="External"/><Relationship Id="rId34" Type="http://schemas.openxmlformats.org/officeDocument/2006/relationships/hyperlink" Target="http://ivo.garant.ru/document/redirect/70650730/105140120" TargetMode="External"/><Relationship Id="rId15" Type="http://schemas.openxmlformats.org/officeDocument/2006/relationships/hyperlink" Target="http://ivo.garant.ru/document/redirect/70650730/10201" TargetMode="External"/><Relationship Id="rId37" Type="http://schemas.openxmlformats.org/officeDocument/2006/relationships/hyperlink" Target="http://ivo.garant.ru/document/redirect/70650730/108112" TargetMode="External"/><Relationship Id="rId14" Type="http://schemas.openxmlformats.org/officeDocument/2006/relationships/hyperlink" Target="http://ivo.garant.ru/document/redirect/70650730/0" TargetMode="External"/><Relationship Id="rId36" Type="http://schemas.openxmlformats.org/officeDocument/2006/relationships/hyperlink" Target="http://ivo.garant.ru/document/redirect/70650730/106111000" TargetMode="External"/><Relationship Id="rId17" Type="http://schemas.openxmlformats.org/officeDocument/2006/relationships/hyperlink" Target="http://ivo.garant.ru/document/redirect/70650730/10203" TargetMode="External"/><Relationship Id="rId39" Type="http://schemas.openxmlformats.org/officeDocument/2006/relationships/hyperlink" Target="http://ivo.garant.ru/document/redirect/70650730/11021111" TargetMode="External"/><Relationship Id="rId16" Type="http://schemas.openxmlformats.org/officeDocument/2006/relationships/hyperlink" Target="http://ivo.garant.ru/document/redirect/70650730/10202" TargetMode="External"/><Relationship Id="rId38" Type="http://schemas.openxmlformats.org/officeDocument/2006/relationships/hyperlink" Target="http://ivo.garant.ru/document/redirect/70650730/108113" TargetMode="External"/><Relationship Id="rId19" Type="http://schemas.openxmlformats.org/officeDocument/2006/relationships/hyperlink" Target="http://ivo.garant.ru/document/redirect/70650730/108430130" TargetMode="External"/><Relationship Id="rId18" Type="http://schemas.openxmlformats.org/officeDocument/2006/relationships/hyperlink" Target="http://ivo.garant.ru/document/redirect/70650730/10843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M1hgavlRlZzC34jHDupCZjSWw==">AMUW2mVu5VlQlWW9ijwshz9whnK4qC+0u/ZPXoEZPw1BNFPDa5m+SHrvz37i0tV4PSCh/Gui73Djxskgl9eENWduCzSHPdcNJD/qZfvFR7068V5dm1eKs0kmejGbnry6t51FMSSMq8NhttftA9iUfu4okr8Pk/k2Bg8Y2KTbQFsCTLw5sbCVYx9/SvrnlsE3VTkdyB8jml8/LsBvjxnL9ctxJ+ObmwL/+kC+cN4K2z6Q/mfPOviFY6PMtUFSkJ884Z/p0tKZiYG/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